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48B113CB" w14:textId="2DCDF782" w:rsidR="007A5656" w:rsidRDefault="00C86BB3" w:rsidP="007A5656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</w:t>
      </w:r>
      <w:r w:rsidR="007A5656">
        <w:rPr>
          <w:b/>
          <w:bCs/>
          <w:sz w:val="28"/>
          <w:szCs w:val="28"/>
        </w:rPr>
        <w:t>ismabonus</w:t>
      </w:r>
      <w:proofErr w:type="spellEnd"/>
    </w:p>
    <w:p w14:paraId="28DABD88" w14:textId="20E4960D" w:rsidR="009A592A" w:rsidRDefault="007A5656" w:rsidP="007A565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 1</w:t>
      </w:r>
      <w:r w:rsidR="00C86BB3">
        <w:rPr>
          <w:b/>
          <w:bCs/>
          <w:sz w:val="28"/>
          <w:szCs w:val="28"/>
        </w:rPr>
        <w:t xml:space="preserve">6 co. 1 quater – sexies </w:t>
      </w:r>
      <w:r>
        <w:rPr>
          <w:b/>
          <w:bCs/>
          <w:sz w:val="28"/>
          <w:szCs w:val="28"/>
        </w:rPr>
        <w:t>DL 4.6.2013 n.63</w:t>
      </w:r>
    </w:p>
    <w:p w14:paraId="45F36B0B" w14:textId="390307D1" w:rsidR="0008694E" w:rsidRDefault="0008694E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4369849E" w14:textId="77777777" w:rsidR="00397591" w:rsidRDefault="00397591" w:rsidP="00397591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6C15B2E8" w14:textId="412B7D97" w:rsidR="006075B4" w:rsidRDefault="006075B4" w:rsidP="006075B4"/>
    <w:p w14:paraId="3C7DEA97" w14:textId="77777777" w:rsidR="00397591" w:rsidRDefault="00397591" w:rsidP="006075B4"/>
    <w:p w14:paraId="3F1CA8C9" w14:textId="4983ED14" w:rsidR="00061B31" w:rsidRDefault="00061B31" w:rsidP="006075B4"/>
    <w:p w14:paraId="652AEBBC" w14:textId="77777777" w:rsidR="00061B31" w:rsidRDefault="00061B31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6517CEC1" w:rsidR="005F0B52" w:rsidRPr="00C8735D" w:rsidRDefault="00C86BB3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>SISMABONUS</w:t>
            </w:r>
            <w:r w:rsidR="007A5656">
              <w:rPr>
                <w:b/>
                <w:bCs/>
              </w:rPr>
              <w:t xml:space="preserve"> – Art.1</w:t>
            </w:r>
            <w:r>
              <w:rPr>
                <w:b/>
                <w:bCs/>
              </w:rPr>
              <w:t xml:space="preserve">6 C0.1 QUATER – SEXIES </w:t>
            </w:r>
            <w:r w:rsidR="007A5656">
              <w:rPr>
                <w:b/>
                <w:bCs/>
              </w:rPr>
              <w:t>DL 4.6.2013 n.63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1AADBDE9" w14:textId="4B89A8B3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  <w:r w:rsidR="005F0B52">
              <w:rPr>
                <w:rFonts w:cstheme="minorHAnsi"/>
                <w:b/>
                <w:bCs/>
              </w:rPr>
              <w:t xml:space="preserve"> o edifici con unico proprietario o in comproprietà 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4B84C0C6" w14:textId="1FE8E9BF" w:rsidR="00B91C59" w:rsidRDefault="00B91C59" w:rsidP="00B91C59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TIPOLOGIA DI INTERVENTO</w:t>
            </w:r>
          </w:p>
          <w:p w14:paraId="455C18E8" w14:textId="78E01579" w:rsidR="007A5656" w:rsidRDefault="007A5656" w:rsidP="007A5656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Interventi relativi a parti comuni degli edifici condominiali</w:t>
            </w:r>
          </w:p>
          <w:p w14:paraId="47A4B635" w14:textId="092365C1" w:rsidR="007A5656" w:rsidRPr="007A5656" w:rsidRDefault="00000000" w:rsidP="007A5656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371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7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5656" w:rsidRPr="007A565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Intervent</w:t>
            </w:r>
            <w:r w:rsidR="00C86B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 di riduzione del rischio sismico</w:t>
            </w:r>
          </w:p>
          <w:p w14:paraId="1B2FD059" w14:textId="52943EC5" w:rsidR="007A5656" w:rsidRDefault="007A5656" w:rsidP="007A5656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7A5656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Interventi che interessano le singole unità (autonome o in condominio)</w:t>
            </w:r>
          </w:p>
          <w:p w14:paraId="0883FD98" w14:textId="77777777" w:rsidR="00C86BB3" w:rsidRDefault="00000000" w:rsidP="00EA67B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21108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7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67B3" w:rsidRPr="00EA67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Intervent</w:t>
            </w:r>
            <w:r w:rsidR="00C86BB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 di riduzione del rischio sismico</w:t>
            </w:r>
          </w:p>
          <w:p w14:paraId="360B13B3" w14:textId="77777777" w:rsidR="005531F9" w:rsidRDefault="005531F9" w:rsidP="00C86BB3">
            <w:pPr>
              <w:pStyle w:val="Default"/>
              <w:jc w:val="both"/>
            </w:pP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lastRenderedPageBreak/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3C323F58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0158355A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1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1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 xml:space="preserve">Certificato di stato di famiglia e/o dichiarazione sostitutiva di atto di </w:t>
            </w:r>
            <w:r>
              <w:lastRenderedPageBreak/>
              <w:t>notorietà del familiare convivente o componente dell’unione di fatto o componente unione civile di convivenza con il proprietario 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lastRenderedPageBreak/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0013D369" w:rsidR="008649FA" w:rsidRDefault="00B73DD2" w:rsidP="00A15F51">
            <w:r>
              <w:t>Società di persone</w:t>
            </w:r>
            <w:r w:rsidR="00EA67B3">
              <w:t xml:space="preserve"> o di capitali</w:t>
            </w:r>
          </w:p>
        </w:tc>
        <w:tc>
          <w:tcPr>
            <w:tcW w:w="3685" w:type="dxa"/>
          </w:tcPr>
          <w:p w14:paraId="7CD04925" w14:textId="1D0A71B0" w:rsidR="00BC0472" w:rsidRDefault="00B73DD2" w:rsidP="00A15F51">
            <w:r>
              <w:rPr>
                <w:rFonts w:cstheme="minorHAnsi"/>
              </w:rPr>
              <w:t xml:space="preserve">Verifica iscrizione società a CCIAA 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85B280F" w14:textId="343CD6D5" w:rsidR="001A791F" w:rsidRDefault="001A791F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  <w:p w14:paraId="4C1A15F1" w14:textId="5F7C2318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65CF7FD" w:rsidR="008649FA" w:rsidRDefault="00B73DD2" w:rsidP="00A15F51">
            <w:r>
              <w:t>Socio di c</w:t>
            </w:r>
            <w:r w:rsidR="008649FA" w:rsidRPr="005C58A8">
              <w:t>ooperativa di abitazione a proprietà</w:t>
            </w:r>
            <w:r>
              <w:t xml:space="preserve"> divisa o</w:t>
            </w:r>
            <w:r w:rsidR="008649FA" w:rsidRPr="005C58A8">
              <w:t xml:space="preserve"> indivisa</w:t>
            </w:r>
          </w:p>
        </w:tc>
        <w:tc>
          <w:tcPr>
            <w:tcW w:w="3685" w:type="dxa"/>
          </w:tcPr>
          <w:p w14:paraId="45BB75B5" w14:textId="44B01B12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 xml:space="preserve">con indicazione delle modalità di fruizione del credito </w:t>
            </w:r>
            <w:r>
              <w:rPr>
                <w:color w:val="0070C0"/>
              </w:rPr>
              <w:lastRenderedPageBreak/>
              <w:t>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31EC7DF4" w:rsidR="008649FA" w:rsidRDefault="001A791F" w:rsidP="00A15F51">
            <w:r w:rsidRPr="0099291C">
              <w:t>Edificio composto da più unità appartenenti ad un unico proprietario o in comproprietà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33C717B2" w14:textId="7D7A64DA" w:rsidR="008649FA" w:rsidRDefault="008649FA" w:rsidP="001A791F">
            <w:pPr>
              <w:jc w:val="left"/>
            </w:pPr>
            <w:r w:rsidRPr="002013D4">
              <w:rPr>
                <w:color w:val="0070C0"/>
              </w:rPr>
              <w:t>Dichiarazione requisiti</w:t>
            </w:r>
          </w:p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8796527" w14:textId="77777777" w:rsidTr="0036569E">
        <w:tc>
          <w:tcPr>
            <w:tcW w:w="666" w:type="dxa"/>
          </w:tcPr>
          <w:p w14:paraId="0A16E1EA" w14:textId="232BE913" w:rsidR="008649FA" w:rsidRDefault="00000000" w:rsidP="00A15F51">
            <w:sdt>
              <w:sdtPr>
                <w:rPr>
                  <w:rFonts w:cstheme="minorHAnsi"/>
                </w:rPr>
                <w:id w:val="-14587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E57798" w14:textId="77777777" w:rsidR="008649FA" w:rsidRDefault="008649FA" w:rsidP="00A15F51"/>
        </w:tc>
        <w:tc>
          <w:tcPr>
            <w:tcW w:w="3685" w:type="dxa"/>
          </w:tcPr>
          <w:p w14:paraId="4029D4CA" w14:textId="14B54ADF" w:rsidR="008649FA" w:rsidRDefault="008649FA" w:rsidP="00A15F51">
            <w:r>
              <w:t xml:space="preserve">Dichiarazione sostitutiva attestante che gli interventi consistano/non consistano nella mera prosecuzione di interventi </w:t>
            </w:r>
            <w:r w:rsidR="00061B31">
              <w:t xml:space="preserve">della stessa natura </w:t>
            </w:r>
            <w:r>
              <w:t>iniziati in anni precedenti</w:t>
            </w:r>
          </w:p>
        </w:tc>
        <w:tc>
          <w:tcPr>
            <w:tcW w:w="4678" w:type="dxa"/>
          </w:tcPr>
          <w:p w14:paraId="1FD529AB" w14:textId="77777777" w:rsidR="008649FA" w:rsidRDefault="008649FA" w:rsidP="00A15F51"/>
        </w:tc>
        <w:tc>
          <w:tcPr>
            <w:tcW w:w="2800" w:type="dxa"/>
          </w:tcPr>
          <w:p w14:paraId="1F5CDC3A" w14:textId="6D6AF092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B72D9A" w14:paraId="3D338629" w14:textId="77777777" w:rsidTr="00C83589">
        <w:tc>
          <w:tcPr>
            <w:tcW w:w="14277" w:type="dxa"/>
            <w:gridSpan w:val="5"/>
          </w:tcPr>
          <w:p w14:paraId="7BDC2235" w14:textId="77777777" w:rsidR="00B72D9A" w:rsidRPr="00AC623F" w:rsidRDefault="00B72D9A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66D04964" w:rsidR="00B72D9A" w:rsidRDefault="00B72D9A" w:rsidP="00DE4E57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 w:rsidR="00DE4E5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23A7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</w:t>
            </w:r>
            <w:r w:rsidRPr="004B0F64">
              <w:lastRenderedPageBreak/>
              <w:t xml:space="preserve">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2C5B3E82" w:rsidR="00F11D5C" w:rsidRPr="00F11D5C" w:rsidRDefault="00BC0472" w:rsidP="00A15F5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lastRenderedPageBreak/>
              <w:t>Dichiarazione sostitutiva</w:t>
            </w:r>
          </w:p>
        </w:tc>
      </w:tr>
      <w:tr w:rsidR="00F11D5C" w14:paraId="3D86CA9C" w14:textId="77777777" w:rsidTr="0036569E">
        <w:tc>
          <w:tcPr>
            <w:tcW w:w="666" w:type="dxa"/>
          </w:tcPr>
          <w:p w14:paraId="50B8C053" w14:textId="75473C26" w:rsidR="00F11D5C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81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1247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AB71AED" w14:textId="77777777" w:rsidR="00F11D5C" w:rsidRPr="00D76B1B" w:rsidRDefault="00F11D5C" w:rsidP="00F11D5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3D90C9B8" w14:textId="0414EA82" w:rsidR="00F11D5C" w:rsidRPr="004B0F64" w:rsidRDefault="00F11D5C" w:rsidP="00F11D5C">
            <w:r>
              <w:t>Verifica che l’intervento edilizio non sia qualificabile come “nuova costruzione”.</w:t>
            </w:r>
          </w:p>
        </w:tc>
        <w:tc>
          <w:tcPr>
            <w:tcW w:w="4678" w:type="dxa"/>
          </w:tcPr>
          <w:p w14:paraId="76976697" w14:textId="77777777" w:rsidR="00F11D5C" w:rsidRDefault="00F11D5C" w:rsidP="00F11D5C"/>
        </w:tc>
        <w:tc>
          <w:tcPr>
            <w:tcW w:w="2800" w:type="dxa"/>
          </w:tcPr>
          <w:p w14:paraId="2947AB63" w14:textId="77777777" w:rsidR="00F11D5C" w:rsidRPr="00AC623F" w:rsidRDefault="00F11D5C" w:rsidP="00F11D5C">
            <w:pPr>
              <w:rPr>
                <w:rFonts w:cstheme="minorHAnsi"/>
                <w:color w:val="0070C0"/>
              </w:rPr>
            </w:pPr>
          </w:p>
        </w:tc>
      </w:tr>
      <w:tr w:rsidR="00F11D5C" w14:paraId="790BE68B" w14:textId="77777777" w:rsidTr="0036569E">
        <w:tc>
          <w:tcPr>
            <w:tcW w:w="666" w:type="dxa"/>
          </w:tcPr>
          <w:p w14:paraId="7C90303C" w14:textId="64F21BEE" w:rsidR="00F11D5C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9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1247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297690E" w14:textId="77777777" w:rsidR="00F11D5C" w:rsidRPr="00D76B1B" w:rsidRDefault="00F11D5C" w:rsidP="00F11D5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45A61048" w14:textId="31752B9C" w:rsidR="00F11D5C" w:rsidRPr="004B0F64" w:rsidRDefault="00F11D5C" w:rsidP="00F11D5C">
            <w:r>
              <w:t>Verifica che la data di inizio della procedura urbanistica sia successiva all’1.1.2017.</w:t>
            </w:r>
          </w:p>
        </w:tc>
        <w:tc>
          <w:tcPr>
            <w:tcW w:w="4678" w:type="dxa"/>
          </w:tcPr>
          <w:p w14:paraId="0ECB7DF7" w14:textId="77777777" w:rsidR="00F11D5C" w:rsidRDefault="00F11D5C" w:rsidP="00F11D5C"/>
        </w:tc>
        <w:tc>
          <w:tcPr>
            <w:tcW w:w="2800" w:type="dxa"/>
          </w:tcPr>
          <w:p w14:paraId="2FAC1E1C" w14:textId="77777777" w:rsidR="00F11D5C" w:rsidRPr="00AC623F" w:rsidRDefault="00F11D5C" w:rsidP="00F11D5C">
            <w:pPr>
              <w:rPr>
                <w:rFonts w:cstheme="minorHAnsi"/>
                <w:color w:val="0070C0"/>
              </w:rPr>
            </w:pPr>
          </w:p>
        </w:tc>
      </w:tr>
      <w:tr w:rsidR="00F11D5C" w14:paraId="092118C7" w14:textId="77777777" w:rsidTr="0036569E">
        <w:tc>
          <w:tcPr>
            <w:tcW w:w="666" w:type="dxa"/>
          </w:tcPr>
          <w:p w14:paraId="2EB585A8" w14:textId="3E6B1435" w:rsidR="00F11D5C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05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1247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4D53EB3" w14:textId="77777777" w:rsidR="00F11D5C" w:rsidRPr="00D76B1B" w:rsidRDefault="00F11D5C" w:rsidP="00F11D5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03D30324" w14:textId="7716C3DB" w:rsidR="00F11D5C" w:rsidRPr="004B0F64" w:rsidRDefault="00F11D5C" w:rsidP="00F11D5C">
            <w:r>
              <w:t>Verifica che l’immobile sia ubicato nelle zone sismiche 1, 2 o 3 di cui all’OPCM 20.3.2003 n. 3274</w:t>
            </w:r>
            <w:r w:rsidRPr="00672964">
              <w:t>.</w:t>
            </w:r>
          </w:p>
        </w:tc>
        <w:tc>
          <w:tcPr>
            <w:tcW w:w="4678" w:type="dxa"/>
          </w:tcPr>
          <w:p w14:paraId="512C32B3" w14:textId="77777777" w:rsidR="00F11D5C" w:rsidRDefault="00F11D5C" w:rsidP="00F11D5C"/>
        </w:tc>
        <w:tc>
          <w:tcPr>
            <w:tcW w:w="2800" w:type="dxa"/>
          </w:tcPr>
          <w:p w14:paraId="27A1E6D4" w14:textId="77777777" w:rsidR="00F11D5C" w:rsidRPr="00AC623F" w:rsidRDefault="00F11D5C" w:rsidP="00F11D5C">
            <w:pPr>
              <w:rPr>
                <w:rFonts w:cstheme="minorHAnsi"/>
                <w:color w:val="0070C0"/>
              </w:rPr>
            </w:pPr>
          </w:p>
        </w:tc>
      </w:tr>
      <w:tr w:rsidR="00F11D5C" w14:paraId="0A80B786" w14:textId="77777777" w:rsidTr="0036569E">
        <w:tc>
          <w:tcPr>
            <w:tcW w:w="666" w:type="dxa"/>
          </w:tcPr>
          <w:p w14:paraId="511C9450" w14:textId="48AD1B17" w:rsidR="00F11D5C" w:rsidRPr="00124723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6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D45C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 w:val="restart"/>
          </w:tcPr>
          <w:p w14:paraId="5072B281" w14:textId="42AC2A41" w:rsidR="00F11D5C" w:rsidRPr="00D76B1B" w:rsidRDefault="00F11D5C" w:rsidP="00F11D5C">
            <w:pPr>
              <w:rPr>
                <w:rFonts w:cstheme="minorHAnsi"/>
                <w:bCs/>
              </w:rPr>
            </w:pPr>
            <w:r>
              <w:t>Attestazione ed asseverazione del rischio sismico</w:t>
            </w:r>
          </w:p>
        </w:tc>
        <w:tc>
          <w:tcPr>
            <w:tcW w:w="3685" w:type="dxa"/>
          </w:tcPr>
          <w:p w14:paraId="5B36D8DA" w14:textId="23D3D7A4" w:rsidR="00F11D5C" w:rsidRDefault="00F11D5C" w:rsidP="00F11D5C">
            <w:r>
              <w:rPr>
                <w:rFonts w:cstheme="minorHAnsi"/>
                <w:bCs/>
              </w:rPr>
              <w:t xml:space="preserve">Attestazione, da parte del professionista abilitato, dell’efficacia degli interventi effettuati secondo le “Linee Guida per la classificazione del rischio sismico delle costruzioni” (DM 28.2.2017 n.58) </w:t>
            </w:r>
          </w:p>
        </w:tc>
        <w:tc>
          <w:tcPr>
            <w:tcW w:w="4678" w:type="dxa"/>
          </w:tcPr>
          <w:p w14:paraId="622A02CD" w14:textId="77777777" w:rsidR="00F11D5C" w:rsidRDefault="00F11D5C" w:rsidP="00F11D5C"/>
        </w:tc>
        <w:tc>
          <w:tcPr>
            <w:tcW w:w="2800" w:type="dxa"/>
          </w:tcPr>
          <w:p w14:paraId="00BA69FD" w14:textId="0CD487DF" w:rsidR="00F11D5C" w:rsidRPr="00AC623F" w:rsidRDefault="00F11D5C" w:rsidP="00F11D5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Attestazione efficacia interventi</w:t>
            </w:r>
          </w:p>
        </w:tc>
      </w:tr>
      <w:tr w:rsidR="00F11D5C" w14:paraId="0CF258F0" w14:textId="77777777" w:rsidTr="0036569E">
        <w:tc>
          <w:tcPr>
            <w:tcW w:w="666" w:type="dxa"/>
          </w:tcPr>
          <w:p w14:paraId="7475C0A8" w14:textId="6FE3D689" w:rsidR="00F11D5C" w:rsidRPr="00124723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33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D45C0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  <w:vMerge/>
          </w:tcPr>
          <w:p w14:paraId="646CD8D0" w14:textId="77777777" w:rsidR="00F11D5C" w:rsidRPr="00D76B1B" w:rsidRDefault="00F11D5C" w:rsidP="00F11D5C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667B7ED9" w14:textId="77777777" w:rsidR="00F11D5C" w:rsidRDefault="00F11D5C" w:rsidP="00F11D5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Asseverazione preventiva (contestuale alla richiesta del titolo urbanistico e, successivamente al 16.1.2020, ante inizio lavori) con cui il progettista strutturale assevera la classe sismica dell’edifico ante e post lavori </w:t>
            </w:r>
            <w:r w:rsidRPr="00516700">
              <w:rPr>
                <w:rFonts w:cstheme="minorHAnsi"/>
                <w:bCs/>
              </w:rPr>
              <w:t xml:space="preserve">con </w:t>
            </w:r>
            <w:r w:rsidRPr="00516700">
              <w:rPr>
                <w:rFonts w:cstheme="minorHAnsi"/>
                <w:bCs/>
              </w:rPr>
              <w:lastRenderedPageBreak/>
              <w:t>ricevuta di deposito presso lo sportello unico competente</w:t>
            </w:r>
          </w:p>
          <w:p w14:paraId="3EC69BD3" w14:textId="0C3A9C99" w:rsidR="00523A79" w:rsidRDefault="00523A79" w:rsidP="00F11D5C">
            <w:r>
              <w:rPr>
                <w:rFonts w:cstheme="minorHAnsi"/>
              </w:rPr>
              <w:t>Verifica del numero di classi ridotte</w:t>
            </w:r>
          </w:p>
        </w:tc>
        <w:tc>
          <w:tcPr>
            <w:tcW w:w="4678" w:type="dxa"/>
          </w:tcPr>
          <w:p w14:paraId="6454B595" w14:textId="77777777" w:rsidR="00F11D5C" w:rsidRDefault="00F11D5C" w:rsidP="00F11D5C"/>
        </w:tc>
        <w:tc>
          <w:tcPr>
            <w:tcW w:w="2800" w:type="dxa"/>
          </w:tcPr>
          <w:p w14:paraId="20C6FD5B" w14:textId="08E9644D" w:rsidR="00F11D5C" w:rsidRPr="00AC623F" w:rsidRDefault="00F11D5C" w:rsidP="00F11D5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Asseverazione preventiva classe sismica</w:t>
            </w:r>
          </w:p>
        </w:tc>
      </w:tr>
      <w:tr w:rsidR="00F11D5C" w14:paraId="490D0BCF" w14:textId="77777777" w:rsidTr="0036569E">
        <w:tc>
          <w:tcPr>
            <w:tcW w:w="666" w:type="dxa"/>
          </w:tcPr>
          <w:p w14:paraId="2AFD9DE1" w14:textId="01B902E2" w:rsidR="00F11D5C" w:rsidRDefault="00000000" w:rsidP="00F11D5C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F11D5C" w:rsidRDefault="00F11D5C" w:rsidP="00F11D5C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F11D5C" w:rsidRPr="00111A9C" w:rsidRDefault="00F11D5C" w:rsidP="00F11D5C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F11D5C" w:rsidRDefault="00F11D5C" w:rsidP="00F11D5C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F11D5C" w:rsidRDefault="00F11D5C" w:rsidP="00F11D5C">
            <w:r w:rsidRPr="00111A9C">
              <w:t>Attestazione del tecnico in merito allo stato legittimo dell’immobile/edificio su cui si interviene 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F11D5C" w:rsidRDefault="00F11D5C" w:rsidP="00F11D5C">
            <w:r w:rsidRPr="00E4207D">
              <w:rPr>
                <w:rFonts w:cstheme="minorHAnsi"/>
                <w:color w:val="0070C0"/>
              </w:rPr>
              <w:t>Attestazione stato legittimo</w:t>
            </w:r>
          </w:p>
        </w:tc>
      </w:tr>
      <w:tr w:rsidR="00F11D5C" w14:paraId="37601716" w14:textId="77777777" w:rsidTr="0036569E">
        <w:tc>
          <w:tcPr>
            <w:tcW w:w="666" w:type="dxa"/>
          </w:tcPr>
          <w:p w14:paraId="123FCD6B" w14:textId="6BAD3115" w:rsidR="00F11D5C" w:rsidRDefault="00000000" w:rsidP="00F11D5C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F11D5C" w:rsidRDefault="00F11D5C" w:rsidP="00F11D5C">
            <w:r w:rsidRPr="00111A9C">
              <w:t xml:space="preserve">Rispetto normativa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3685" w:type="dxa"/>
          </w:tcPr>
          <w:p w14:paraId="19AFAB56" w14:textId="44A14E05" w:rsidR="00F11D5C" w:rsidRDefault="00F11D5C" w:rsidP="00F11D5C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F11D5C" w:rsidRDefault="00F11D5C" w:rsidP="00F11D5C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81/08) ed in particolare in merito alla verifica dell’idoneità tecnica - professionale delle imprese affidatarie, delle imprese esecutrici e dei lavoratori autonomi (art. 26 D. Lgs. 81/2008), così come meglio specificato, altresì, negli art. 90, comma 9 del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 e lettera l) art. 89 sempre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2800" w:type="dxa"/>
          </w:tcPr>
          <w:p w14:paraId="007F86B9" w14:textId="75768998" w:rsidR="00F11D5C" w:rsidRDefault="00F11D5C" w:rsidP="00F11D5C">
            <w:r w:rsidRPr="00E4207D">
              <w:rPr>
                <w:color w:val="4472C4" w:themeColor="accent1"/>
              </w:rPr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F11D5C" w14:paraId="5DD7CB95" w14:textId="77777777" w:rsidTr="0036569E">
        <w:tc>
          <w:tcPr>
            <w:tcW w:w="666" w:type="dxa"/>
          </w:tcPr>
          <w:p w14:paraId="40DBFDE2" w14:textId="6F531F3D" w:rsidR="00F11D5C" w:rsidRDefault="00000000" w:rsidP="00F11D5C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F11D5C" w:rsidRDefault="00F11D5C" w:rsidP="00F11D5C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F11D5C" w:rsidRDefault="00F11D5C" w:rsidP="00F11D5C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F11D5C" w:rsidRDefault="00F11D5C" w:rsidP="00F11D5C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</w:t>
            </w:r>
            <w:r w:rsidRPr="00111A9C">
              <w:lastRenderedPageBreak/>
              <w:t>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F11D5C" w:rsidRDefault="00F11D5C" w:rsidP="00F11D5C">
            <w:r w:rsidRPr="00A427A8">
              <w:rPr>
                <w:color w:val="4472C4" w:themeColor="accent1"/>
              </w:rPr>
              <w:lastRenderedPageBreak/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F11D5C" w14:paraId="02804239" w14:textId="77777777" w:rsidTr="0036569E">
        <w:tc>
          <w:tcPr>
            <w:tcW w:w="666" w:type="dxa"/>
          </w:tcPr>
          <w:p w14:paraId="0CCD2F9E" w14:textId="726B695A" w:rsidR="00F11D5C" w:rsidRDefault="00000000" w:rsidP="00F11D5C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F11D5C" w:rsidRDefault="00F11D5C" w:rsidP="00F11D5C"/>
        </w:tc>
        <w:tc>
          <w:tcPr>
            <w:tcW w:w="3685" w:type="dxa"/>
          </w:tcPr>
          <w:p w14:paraId="780D630F" w14:textId="6FF2C37D" w:rsidR="00F11D5C" w:rsidRDefault="00F11D5C" w:rsidP="00F11D5C">
            <w:r w:rsidRPr="00D76B1B">
              <w:rPr>
                <w:rFonts w:cstheme="minorHAnsi"/>
                <w:bCs/>
              </w:rPr>
              <w:t>Ricevuta di spedizione della comunicazione preventiva di inizio 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F11D5C" w:rsidRDefault="00F11D5C" w:rsidP="00F11D5C"/>
        </w:tc>
        <w:tc>
          <w:tcPr>
            <w:tcW w:w="2800" w:type="dxa"/>
          </w:tcPr>
          <w:p w14:paraId="586A565E" w14:textId="0679A8F1" w:rsidR="00F11D5C" w:rsidRDefault="00F11D5C" w:rsidP="00F11D5C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F11D5C" w14:paraId="4591A36F" w14:textId="77777777" w:rsidTr="0036569E">
        <w:tc>
          <w:tcPr>
            <w:tcW w:w="666" w:type="dxa"/>
          </w:tcPr>
          <w:p w14:paraId="22621FEE" w14:textId="18D14C7C" w:rsidR="00F11D5C" w:rsidRDefault="00000000" w:rsidP="00F11D5C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F11D5C" w:rsidRDefault="00F11D5C" w:rsidP="00F11D5C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F11D5C" w:rsidRDefault="00F11D5C" w:rsidP="00F11D5C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F11D5C" w:rsidRDefault="00F11D5C" w:rsidP="00F11D5C"/>
        </w:tc>
        <w:tc>
          <w:tcPr>
            <w:tcW w:w="2800" w:type="dxa"/>
          </w:tcPr>
          <w:p w14:paraId="4957BA44" w14:textId="528C8077" w:rsidR="00F11D5C" w:rsidRPr="008649FA" w:rsidRDefault="00F11D5C" w:rsidP="00F11D5C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F11D5C" w14:paraId="5F139B32" w14:textId="77777777" w:rsidTr="0036569E">
        <w:tc>
          <w:tcPr>
            <w:tcW w:w="666" w:type="dxa"/>
          </w:tcPr>
          <w:p w14:paraId="124A0CAB" w14:textId="5BE2E807" w:rsidR="00F11D5C" w:rsidRDefault="00000000" w:rsidP="00F11D5C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F11D5C" w:rsidRDefault="00F11D5C" w:rsidP="00F11D5C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4FD2EC0D" w14:textId="77777777" w:rsidR="00F11D5C" w:rsidRDefault="00F11D5C" w:rsidP="00F11D5C">
            <w:r>
              <w:t>Per i lavori edili avviati dal 22.5.2022, e contratti di appalto con data certa dal 22.5.2022 di importo superiore a 516.000 euro con riferimento ai lavori eseguiti dal 1.1.2023.</w:t>
            </w:r>
          </w:p>
          <w:p w14:paraId="26133338" w14:textId="69B688B6" w:rsidR="00F11D5C" w:rsidRDefault="00F11D5C" w:rsidP="00F11D5C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F11D5C" w:rsidRDefault="00F11D5C" w:rsidP="00F11D5C"/>
        </w:tc>
        <w:tc>
          <w:tcPr>
            <w:tcW w:w="2800" w:type="dxa"/>
          </w:tcPr>
          <w:p w14:paraId="3A1A18DF" w14:textId="77777777" w:rsidR="00F11D5C" w:rsidRPr="008649FA" w:rsidRDefault="00F11D5C" w:rsidP="00F11D5C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F11D5C" w:rsidRDefault="00F11D5C" w:rsidP="00F11D5C">
            <w:r w:rsidRPr="008649FA">
              <w:rPr>
                <w:rFonts w:cstheme="minorHAnsi"/>
                <w:color w:val="0070C0"/>
              </w:rPr>
              <w:t>Contratto finalizzato al rilascio dell’attestazione SOA</w:t>
            </w:r>
            <w:r>
              <w:t xml:space="preserve"> </w:t>
            </w:r>
          </w:p>
        </w:tc>
      </w:tr>
      <w:tr w:rsidR="00F11D5C" w14:paraId="7FCCD72D" w14:textId="77777777" w:rsidTr="006F5240">
        <w:tc>
          <w:tcPr>
            <w:tcW w:w="14277" w:type="dxa"/>
            <w:gridSpan w:val="5"/>
          </w:tcPr>
          <w:p w14:paraId="1CB250A7" w14:textId="276A08F8" w:rsidR="00F11D5C" w:rsidRDefault="00F11D5C" w:rsidP="00F11D5C">
            <w:r w:rsidRPr="002E7977">
              <w:rPr>
                <w:b/>
                <w:bCs/>
              </w:rPr>
              <w:t>SAL __</w:t>
            </w:r>
          </w:p>
        </w:tc>
      </w:tr>
      <w:tr w:rsidR="00F11D5C" w14:paraId="12E68D6F" w14:textId="77777777" w:rsidTr="0036569E">
        <w:tc>
          <w:tcPr>
            <w:tcW w:w="666" w:type="dxa"/>
          </w:tcPr>
          <w:p w14:paraId="7067E89C" w14:textId="40D4B13A" w:rsidR="00F11D5C" w:rsidRDefault="00000000" w:rsidP="00F11D5C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F11D5C" w:rsidRDefault="00F11D5C" w:rsidP="00F11D5C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F11D5C" w:rsidRDefault="00F11D5C" w:rsidP="00F11D5C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F11D5C" w:rsidRDefault="00F11D5C" w:rsidP="00F11D5C"/>
        </w:tc>
        <w:tc>
          <w:tcPr>
            <w:tcW w:w="2800" w:type="dxa"/>
          </w:tcPr>
          <w:p w14:paraId="37B0C0F0" w14:textId="4B4B9B2F" w:rsidR="00F11D5C" w:rsidRDefault="00F11D5C" w:rsidP="00F11D5C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F11D5C" w14:paraId="2EF56659" w14:textId="77777777" w:rsidTr="0036569E">
        <w:tc>
          <w:tcPr>
            <w:tcW w:w="666" w:type="dxa"/>
          </w:tcPr>
          <w:p w14:paraId="31AC8020" w14:textId="1874A7EB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F11D5C" w:rsidRDefault="00F11D5C" w:rsidP="00F11D5C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F11D5C" w:rsidRDefault="00F11D5C" w:rsidP="00F11D5C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F11D5C" w:rsidRDefault="00F11D5C" w:rsidP="00F11D5C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F11D5C" w:rsidRDefault="00F11D5C" w:rsidP="00F11D5C"/>
        </w:tc>
        <w:tc>
          <w:tcPr>
            <w:tcW w:w="2800" w:type="dxa"/>
          </w:tcPr>
          <w:p w14:paraId="000A874E" w14:textId="1669C55D" w:rsidR="00F11D5C" w:rsidRDefault="00F11D5C" w:rsidP="00F11D5C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F11D5C" w14:paraId="6CBAED66" w14:textId="77777777" w:rsidTr="0036569E">
        <w:tc>
          <w:tcPr>
            <w:tcW w:w="666" w:type="dxa"/>
          </w:tcPr>
          <w:p w14:paraId="31CC9FCF" w14:textId="4B6547D4" w:rsidR="00F11D5C" w:rsidRDefault="00000000" w:rsidP="00F11D5C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F11D5C" w:rsidRDefault="00F11D5C" w:rsidP="00F11D5C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F11D5C" w:rsidRDefault="00F11D5C" w:rsidP="00F11D5C">
            <w:r>
              <w:t>Autocertificazione del General Contractor per mark-up e costi generali separati</w:t>
            </w:r>
          </w:p>
          <w:p w14:paraId="4940EA03" w14:textId="28C21F5E" w:rsidR="00F11D5C" w:rsidRDefault="00F11D5C" w:rsidP="00F11D5C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F11D5C" w:rsidRDefault="00F11D5C" w:rsidP="00F11D5C">
            <w:r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F11D5C" w:rsidRDefault="00F11D5C" w:rsidP="00F11D5C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F11D5C" w14:paraId="4344F82B" w14:textId="77777777" w:rsidTr="0036569E">
        <w:tc>
          <w:tcPr>
            <w:tcW w:w="666" w:type="dxa"/>
          </w:tcPr>
          <w:p w14:paraId="5A325CB6" w14:textId="7EE3569E" w:rsidR="00F11D5C" w:rsidRDefault="00000000" w:rsidP="00F11D5C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F11D5C" w:rsidRDefault="00F11D5C" w:rsidP="00F11D5C">
            <w:r>
              <w:t>Pagamenti</w:t>
            </w:r>
          </w:p>
        </w:tc>
        <w:tc>
          <w:tcPr>
            <w:tcW w:w="3685" w:type="dxa"/>
          </w:tcPr>
          <w:p w14:paraId="7F85341C" w14:textId="77777777" w:rsidR="00F11D5C" w:rsidRPr="004B0F64" w:rsidRDefault="00F11D5C" w:rsidP="00F11D5C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F11D5C" w:rsidRDefault="00F11D5C" w:rsidP="00F11D5C">
            <w:pPr>
              <w:spacing w:after="0"/>
            </w:pPr>
            <w:r>
              <w:t xml:space="preserve">Per i soggetti non imprenditori: bonifico bancario o postale da cui risulti la causale del versamento, il codice fiscale del soggetto che versa ed il codice fiscale o la partita IVA del soggetto che riceve la somma, per l’importo del corrispettivo non oggetto </w:t>
            </w:r>
            <w:r>
              <w:lastRenderedPageBreak/>
              <w:t>di sconto in fattura o cessione del credito.</w:t>
            </w:r>
          </w:p>
          <w:p w14:paraId="4263DFBE" w14:textId="7473C650" w:rsidR="00F11D5C" w:rsidRDefault="00F11D5C" w:rsidP="00F11D5C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88BDEAE" w14:textId="77777777" w:rsidR="00F11D5C" w:rsidRDefault="00F11D5C" w:rsidP="00F11D5C">
            <w:pPr>
              <w:spacing w:after="0"/>
            </w:pPr>
          </w:p>
          <w:p w14:paraId="65EADB80" w14:textId="2DC06AD8" w:rsidR="00F11D5C" w:rsidRPr="004B0F64" w:rsidRDefault="00F11D5C" w:rsidP="00F11D5C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F11D5C" w:rsidRDefault="00F11D5C" w:rsidP="00F11D5C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F11D5C" w:rsidRDefault="00F11D5C" w:rsidP="00F11D5C">
            <w:pPr>
              <w:spacing w:after="0"/>
            </w:pPr>
          </w:p>
          <w:p w14:paraId="687A4794" w14:textId="347D1BF0" w:rsidR="00F11D5C" w:rsidRDefault="00F11D5C" w:rsidP="00F11D5C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12D4B0A9" w14:textId="77777777" w:rsidR="00F11D5C" w:rsidRDefault="00F11D5C" w:rsidP="00F11D5C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F11D5C" w:rsidRDefault="00F11D5C" w:rsidP="00F11D5C"/>
        </w:tc>
        <w:tc>
          <w:tcPr>
            <w:tcW w:w="2800" w:type="dxa"/>
          </w:tcPr>
          <w:p w14:paraId="0216E467" w14:textId="2830E594" w:rsidR="00F11D5C" w:rsidRDefault="00F11D5C" w:rsidP="00F11D5C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F11D5C" w14:paraId="70721C5B" w14:textId="77777777" w:rsidTr="0036569E">
        <w:tc>
          <w:tcPr>
            <w:tcW w:w="666" w:type="dxa"/>
          </w:tcPr>
          <w:p w14:paraId="080DE5AA" w14:textId="78CC11F6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F11D5C" w:rsidRDefault="00F11D5C" w:rsidP="00F11D5C"/>
        </w:tc>
        <w:tc>
          <w:tcPr>
            <w:tcW w:w="3685" w:type="dxa"/>
          </w:tcPr>
          <w:p w14:paraId="1431433D" w14:textId="15C856CC" w:rsidR="00F11D5C" w:rsidRDefault="00F11D5C" w:rsidP="00F11D5C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F11D5C" w:rsidRDefault="00F11D5C" w:rsidP="00F11D5C"/>
        </w:tc>
        <w:tc>
          <w:tcPr>
            <w:tcW w:w="2800" w:type="dxa"/>
          </w:tcPr>
          <w:p w14:paraId="01D200B7" w14:textId="3E3B3968" w:rsidR="00F11D5C" w:rsidRPr="004822D6" w:rsidRDefault="00F11D5C" w:rsidP="00F11D5C">
            <w:pPr>
              <w:spacing w:after="0"/>
              <w:rPr>
                <w:color w:val="4472C4" w:themeColor="accent1"/>
              </w:rPr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F11D5C" w14:paraId="271E6730" w14:textId="77777777" w:rsidTr="0036569E">
        <w:tc>
          <w:tcPr>
            <w:tcW w:w="666" w:type="dxa"/>
          </w:tcPr>
          <w:p w14:paraId="7C2156A3" w14:textId="5B8C93E0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F11D5C" w:rsidRDefault="00F11D5C" w:rsidP="00F11D5C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F11D5C" w:rsidRDefault="00F11D5C" w:rsidP="00F11D5C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407FF136" w14:textId="08B3F632" w:rsidR="00F11D5C" w:rsidRDefault="00F11D5C" w:rsidP="00F11D5C">
            <w:r>
              <w:t xml:space="preserve">Asseverazione dei requisiti tecnici e attestazione della congruità delle spese sostenute in relazione agli </w:t>
            </w:r>
            <w:r>
              <w:lastRenderedPageBreak/>
              <w:t>interventi agevolati, ex art. 119 co. 13 bis DL  34/2020</w:t>
            </w:r>
          </w:p>
        </w:tc>
        <w:tc>
          <w:tcPr>
            <w:tcW w:w="4678" w:type="dxa"/>
          </w:tcPr>
          <w:p w14:paraId="075570E6" w14:textId="77777777" w:rsidR="00F11D5C" w:rsidRDefault="00F11D5C" w:rsidP="00F11D5C"/>
        </w:tc>
        <w:tc>
          <w:tcPr>
            <w:tcW w:w="2800" w:type="dxa"/>
          </w:tcPr>
          <w:p w14:paraId="6B8B9790" w14:textId="0EC8A348" w:rsidR="00F11D5C" w:rsidRDefault="00F11D5C" w:rsidP="00F11D5C">
            <w:pPr>
              <w:spacing w:after="0"/>
              <w:rPr>
                <w:color w:val="4472C4" w:themeColor="accent1"/>
              </w:rPr>
            </w:pPr>
            <w:proofErr w:type="gramStart"/>
            <w:r w:rsidRPr="00941F57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  <w:proofErr w:type="gramEnd"/>
          </w:p>
          <w:p w14:paraId="60D35987" w14:textId="65425FC7" w:rsidR="00F11D5C" w:rsidRDefault="00F11D5C" w:rsidP="00F11D5C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F11D5C" w14:paraId="0455D5BB" w14:textId="77777777" w:rsidTr="0036569E">
        <w:tc>
          <w:tcPr>
            <w:tcW w:w="666" w:type="dxa"/>
          </w:tcPr>
          <w:p w14:paraId="0386C68E" w14:textId="6BFFE889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F11D5C" w:rsidRDefault="00F11D5C" w:rsidP="00F11D5C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F11D5C" w:rsidRDefault="00F11D5C" w:rsidP="00F11D5C">
            <w:r>
              <w:t>Contratto di cessione del credito</w:t>
            </w:r>
          </w:p>
          <w:p w14:paraId="7EF6D002" w14:textId="6FE82C00" w:rsidR="00F11D5C" w:rsidRDefault="00F11D5C" w:rsidP="00F11D5C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F11D5C" w:rsidRDefault="00F11D5C" w:rsidP="00F11D5C"/>
        </w:tc>
        <w:tc>
          <w:tcPr>
            <w:tcW w:w="2800" w:type="dxa"/>
          </w:tcPr>
          <w:p w14:paraId="7705F589" w14:textId="77777777" w:rsidR="00F11D5C" w:rsidRPr="008C0125" w:rsidRDefault="00F11D5C" w:rsidP="00F11D5C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F11D5C" w:rsidRDefault="00F11D5C" w:rsidP="00F11D5C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F11D5C" w14:paraId="3DE9597F" w14:textId="77777777" w:rsidTr="0036569E">
        <w:tc>
          <w:tcPr>
            <w:tcW w:w="666" w:type="dxa"/>
          </w:tcPr>
          <w:p w14:paraId="141E4BA8" w14:textId="1BB42B95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F11D5C" w:rsidRDefault="00F11D5C" w:rsidP="00F11D5C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F11D5C" w:rsidRDefault="00F11D5C" w:rsidP="00F11D5C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F11D5C" w:rsidRDefault="00F11D5C" w:rsidP="00F11D5C"/>
        </w:tc>
        <w:tc>
          <w:tcPr>
            <w:tcW w:w="4678" w:type="dxa"/>
          </w:tcPr>
          <w:p w14:paraId="2B47500A" w14:textId="77777777" w:rsidR="00F11D5C" w:rsidRDefault="00F11D5C" w:rsidP="00F11D5C"/>
        </w:tc>
        <w:tc>
          <w:tcPr>
            <w:tcW w:w="2800" w:type="dxa"/>
          </w:tcPr>
          <w:p w14:paraId="5F2C3490" w14:textId="7668AEC3" w:rsidR="00F11D5C" w:rsidRDefault="00F11D5C" w:rsidP="00F11D5C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F11D5C" w14:paraId="4206C8E8" w14:textId="77777777" w:rsidTr="0036569E">
        <w:tc>
          <w:tcPr>
            <w:tcW w:w="666" w:type="dxa"/>
          </w:tcPr>
          <w:p w14:paraId="19261E64" w14:textId="07E74785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F11D5C" w:rsidRDefault="00F11D5C" w:rsidP="00F11D5C"/>
        </w:tc>
        <w:tc>
          <w:tcPr>
            <w:tcW w:w="3685" w:type="dxa"/>
          </w:tcPr>
          <w:p w14:paraId="59192589" w14:textId="03C79E9B" w:rsidR="00F11D5C" w:rsidRDefault="00F11D5C" w:rsidP="00F11D5C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F11D5C" w:rsidRDefault="00F11D5C" w:rsidP="00F11D5C"/>
        </w:tc>
        <w:tc>
          <w:tcPr>
            <w:tcW w:w="2800" w:type="dxa"/>
          </w:tcPr>
          <w:p w14:paraId="0E5A8757" w14:textId="0D426E71" w:rsidR="00F11D5C" w:rsidRDefault="00F11D5C" w:rsidP="00F11D5C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F11D5C" w14:paraId="067B392F" w14:textId="77777777" w:rsidTr="0036569E">
        <w:tc>
          <w:tcPr>
            <w:tcW w:w="666" w:type="dxa"/>
          </w:tcPr>
          <w:p w14:paraId="6B523678" w14:textId="4CDA4B94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F11D5C" w:rsidRDefault="00F11D5C" w:rsidP="00F11D5C"/>
        </w:tc>
        <w:tc>
          <w:tcPr>
            <w:tcW w:w="3685" w:type="dxa"/>
          </w:tcPr>
          <w:p w14:paraId="4C69E32F" w14:textId="0584DC67" w:rsidR="00F11D5C" w:rsidRDefault="00F11D5C" w:rsidP="00F11D5C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F11D5C" w:rsidRDefault="00F11D5C" w:rsidP="00F11D5C"/>
        </w:tc>
        <w:tc>
          <w:tcPr>
            <w:tcW w:w="2800" w:type="dxa"/>
          </w:tcPr>
          <w:p w14:paraId="450F9740" w14:textId="77777777" w:rsidR="00F11D5C" w:rsidRPr="008C0125" w:rsidRDefault="00F11D5C" w:rsidP="00F11D5C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F11D5C" w:rsidRDefault="00F11D5C" w:rsidP="00F11D5C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F11D5C" w14:paraId="13931DFB" w14:textId="77777777" w:rsidTr="009B6466">
        <w:tc>
          <w:tcPr>
            <w:tcW w:w="14277" w:type="dxa"/>
            <w:gridSpan w:val="5"/>
          </w:tcPr>
          <w:p w14:paraId="7A010113" w14:textId="64311EE2" w:rsidR="00F11D5C" w:rsidRDefault="00F11D5C" w:rsidP="00F11D5C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F11D5C" w14:paraId="2E79636B" w14:textId="77777777" w:rsidTr="0036569E">
        <w:tc>
          <w:tcPr>
            <w:tcW w:w="666" w:type="dxa"/>
          </w:tcPr>
          <w:p w14:paraId="7D1653E4" w14:textId="54933189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F11D5C" w:rsidRDefault="00F11D5C" w:rsidP="00F11D5C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F11D5C" w:rsidRDefault="00F11D5C" w:rsidP="00F11D5C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F11D5C" w:rsidRDefault="00F11D5C" w:rsidP="00F11D5C"/>
        </w:tc>
        <w:tc>
          <w:tcPr>
            <w:tcW w:w="2800" w:type="dxa"/>
          </w:tcPr>
          <w:p w14:paraId="53CB0486" w14:textId="6E800BD1" w:rsidR="00F11D5C" w:rsidRDefault="00F11D5C" w:rsidP="00F11D5C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F11D5C" w14:paraId="36916F03" w14:textId="77777777" w:rsidTr="0036569E">
        <w:tc>
          <w:tcPr>
            <w:tcW w:w="666" w:type="dxa"/>
          </w:tcPr>
          <w:p w14:paraId="14916F28" w14:textId="63C7AEA2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F11D5C" w:rsidRDefault="00F11D5C" w:rsidP="00F11D5C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F11D5C" w:rsidRDefault="00F11D5C" w:rsidP="00F11D5C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F11D5C" w:rsidRDefault="00F11D5C" w:rsidP="00F11D5C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F11D5C" w:rsidRDefault="00F11D5C" w:rsidP="00F11D5C"/>
        </w:tc>
        <w:tc>
          <w:tcPr>
            <w:tcW w:w="2800" w:type="dxa"/>
          </w:tcPr>
          <w:p w14:paraId="3E0A920A" w14:textId="6BD6664A" w:rsidR="00F11D5C" w:rsidRDefault="00F11D5C" w:rsidP="00F11D5C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F11D5C" w14:paraId="602F5604" w14:textId="77777777" w:rsidTr="0036569E">
        <w:tc>
          <w:tcPr>
            <w:tcW w:w="666" w:type="dxa"/>
          </w:tcPr>
          <w:p w14:paraId="68C26CB2" w14:textId="309D6423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F11D5C" w:rsidRDefault="00F11D5C" w:rsidP="00F11D5C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F11D5C" w:rsidRDefault="00F11D5C" w:rsidP="00F11D5C">
            <w:r>
              <w:t>Autocertificazione del General Contractor per mark-up e costi generali separati</w:t>
            </w:r>
          </w:p>
          <w:p w14:paraId="380CDAA5" w14:textId="0C876271" w:rsidR="00F11D5C" w:rsidRDefault="00F11D5C" w:rsidP="00F11D5C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F11D5C" w:rsidRDefault="00F11D5C" w:rsidP="00F11D5C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F11D5C" w:rsidRPr="0036569E" w:rsidRDefault="00F11D5C" w:rsidP="00F11D5C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F11D5C" w14:paraId="7ADFC019" w14:textId="77777777" w:rsidTr="0036569E">
        <w:tc>
          <w:tcPr>
            <w:tcW w:w="666" w:type="dxa"/>
          </w:tcPr>
          <w:p w14:paraId="24A3F8DD" w14:textId="54A80BC5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F11D5C" w:rsidRDefault="00F11D5C" w:rsidP="00F11D5C">
            <w:r>
              <w:t>Pagamenti</w:t>
            </w:r>
          </w:p>
        </w:tc>
        <w:tc>
          <w:tcPr>
            <w:tcW w:w="3685" w:type="dxa"/>
          </w:tcPr>
          <w:p w14:paraId="7FD8B6E4" w14:textId="77777777" w:rsidR="00F11D5C" w:rsidRPr="004B0F64" w:rsidRDefault="00F11D5C" w:rsidP="00F11D5C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F11D5C" w:rsidRDefault="00F11D5C" w:rsidP="00F11D5C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F11D5C" w:rsidRDefault="00F11D5C" w:rsidP="00F11D5C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917CFAC" w14:textId="77777777" w:rsidR="00F11D5C" w:rsidRDefault="00F11D5C" w:rsidP="00F11D5C">
            <w:pPr>
              <w:spacing w:after="0"/>
            </w:pPr>
          </w:p>
          <w:p w14:paraId="4186A71E" w14:textId="77777777" w:rsidR="00F11D5C" w:rsidRPr="004B0F64" w:rsidRDefault="00F11D5C" w:rsidP="00F11D5C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F11D5C" w:rsidRDefault="00F11D5C" w:rsidP="00F11D5C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F11D5C" w:rsidRDefault="00F11D5C" w:rsidP="00F11D5C">
            <w:pPr>
              <w:spacing w:after="0"/>
            </w:pPr>
          </w:p>
          <w:p w14:paraId="6A705C96" w14:textId="77777777" w:rsidR="00F11D5C" w:rsidRDefault="00F11D5C" w:rsidP="00F11D5C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F11D5C" w:rsidRDefault="00F11D5C" w:rsidP="00F11D5C"/>
        </w:tc>
        <w:tc>
          <w:tcPr>
            <w:tcW w:w="4678" w:type="dxa"/>
          </w:tcPr>
          <w:p w14:paraId="0E5445BF" w14:textId="77777777" w:rsidR="00F11D5C" w:rsidRDefault="00F11D5C" w:rsidP="00F11D5C"/>
        </w:tc>
        <w:tc>
          <w:tcPr>
            <w:tcW w:w="2800" w:type="dxa"/>
          </w:tcPr>
          <w:p w14:paraId="0F2433B1" w14:textId="57A7AA42" w:rsidR="00F11D5C" w:rsidRDefault="00F11D5C" w:rsidP="00F11D5C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F11D5C" w14:paraId="54C83376" w14:textId="77777777" w:rsidTr="0036569E">
        <w:tc>
          <w:tcPr>
            <w:tcW w:w="666" w:type="dxa"/>
          </w:tcPr>
          <w:p w14:paraId="7CA97FCE" w14:textId="2EB3996D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F11D5C" w:rsidRDefault="00F11D5C" w:rsidP="00F11D5C"/>
        </w:tc>
        <w:tc>
          <w:tcPr>
            <w:tcW w:w="3685" w:type="dxa"/>
          </w:tcPr>
          <w:p w14:paraId="4185B03D" w14:textId="3B11B1EE" w:rsidR="00F11D5C" w:rsidRDefault="00F11D5C" w:rsidP="00F11D5C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F11D5C" w:rsidRDefault="00F11D5C" w:rsidP="00F11D5C"/>
        </w:tc>
        <w:tc>
          <w:tcPr>
            <w:tcW w:w="2800" w:type="dxa"/>
          </w:tcPr>
          <w:p w14:paraId="11AA7E9E" w14:textId="011F758E" w:rsidR="00F11D5C" w:rsidRDefault="00F11D5C" w:rsidP="00F11D5C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F11D5C" w14:paraId="4E328B8B" w14:textId="77777777" w:rsidTr="0036569E">
        <w:tc>
          <w:tcPr>
            <w:tcW w:w="666" w:type="dxa"/>
          </w:tcPr>
          <w:p w14:paraId="48A62FF2" w14:textId="328682CD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F11D5C" w:rsidRDefault="00F11D5C" w:rsidP="00F11D5C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F11D5C" w:rsidRDefault="00F11D5C" w:rsidP="00F11D5C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0FFC2AA1" w14:textId="0B9DDAE1" w:rsidR="00F11D5C" w:rsidRDefault="00F11D5C" w:rsidP="00F11D5C">
            <w:r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57FC13CA" w14:textId="77777777" w:rsidR="00F11D5C" w:rsidRDefault="00F11D5C" w:rsidP="00F11D5C"/>
        </w:tc>
        <w:tc>
          <w:tcPr>
            <w:tcW w:w="2800" w:type="dxa"/>
          </w:tcPr>
          <w:p w14:paraId="289075CE" w14:textId="7D66F638" w:rsidR="00F11D5C" w:rsidRDefault="00F11D5C" w:rsidP="00F11D5C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saldo</w:t>
            </w:r>
          </w:p>
          <w:p w14:paraId="490417CF" w14:textId="77777777" w:rsidR="00F11D5C" w:rsidRDefault="00F11D5C" w:rsidP="00F11D5C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Dichiarazione requisiti polizza</w:t>
            </w:r>
          </w:p>
          <w:p w14:paraId="3F4827FB" w14:textId="77777777" w:rsidR="00F11D5C" w:rsidRDefault="00F11D5C" w:rsidP="00F11D5C"/>
        </w:tc>
      </w:tr>
      <w:tr w:rsidR="00F11D5C" w14:paraId="6900617F" w14:textId="77777777" w:rsidTr="0036569E">
        <w:tc>
          <w:tcPr>
            <w:tcW w:w="666" w:type="dxa"/>
          </w:tcPr>
          <w:p w14:paraId="63BA851C" w14:textId="329F0E88" w:rsidR="00F11D5C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F11D5C" w:rsidRDefault="00F11D5C" w:rsidP="00F11D5C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F11D5C" w:rsidRDefault="00F11D5C" w:rsidP="00F11D5C"/>
        </w:tc>
        <w:tc>
          <w:tcPr>
            <w:tcW w:w="4678" w:type="dxa"/>
          </w:tcPr>
          <w:p w14:paraId="25ED87B5" w14:textId="773C3F8D" w:rsidR="00F11D5C" w:rsidRDefault="00F11D5C" w:rsidP="00F11D5C">
            <w:r w:rsidRPr="00111A9C">
              <w:t xml:space="preserve">Durc di congruità – per i lavori edili per i quali la denuncia di inizio lavori alla Cassa Edile </w:t>
            </w:r>
            <w:r w:rsidRPr="00111A9C">
              <w:lastRenderedPageBreak/>
              <w:t>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F11D5C" w:rsidRDefault="00F11D5C" w:rsidP="00F11D5C">
            <w:r>
              <w:rPr>
                <w:color w:val="4472C4" w:themeColor="accent1"/>
              </w:rPr>
              <w:lastRenderedPageBreak/>
              <w:t>Durc congruità costo manodopera</w:t>
            </w:r>
          </w:p>
        </w:tc>
      </w:tr>
      <w:tr w:rsidR="00F11D5C" w14:paraId="6ED8FE3A" w14:textId="77777777" w:rsidTr="0036569E">
        <w:tc>
          <w:tcPr>
            <w:tcW w:w="666" w:type="dxa"/>
          </w:tcPr>
          <w:p w14:paraId="096CA32C" w14:textId="5DBEA260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F11D5C" w:rsidRDefault="00F11D5C" w:rsidP="00F11D5C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F11D5C" w:rsidRDefault="00F11D5C" w:rsidP="00F11D5C">
            <w:r>
              <w:t>Contratto di cessione del credito</w:t>
            </w:r>
          </w:p>
          <w:p w14:paraId="06BD50D8" w14:textId="6E841027" w:rsidR="00F11D5C" w:rsidRDefault="00F11D5C" w:rsidP="00F11D5C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F11D5C" w:rsidRDefault="00F11D5C" w:rsidP="00F11D5C"/>
        </w:tc>
        <w:tc>
          <w:tcPr>
            <w:tcW w:w="2800" w:type="dxa"/>
          </w:tcPr>
          <w:p w14:paraId="75FDC183" w14:textId="77777777" w:rsidR="00F11D5C" w:rsidRPr="008C0125" w:rsidRDefault="00F11D5C" w:rsidP="00F11D5C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F11D5C" w:rsidRDefault="00F11D5C" w:rsidP="00F11D5C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F11D5C" w14:paraId="72BD351C" w14:textId="77777777" w:rsidTr="0036569E">
        <w:tc>
          <w:tcPr>
            <w:tcW w:w="666" w:type="dxa"/>
          </w:tcPr>
          <w:p w14:paraId="4473DEB3" w14:textId="0C0A5156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F11D5C" w:rsidRDefault="00F11D5C" w:rsidP="00F11D5C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3F4E2AA6" w14:textId="77777777" w:rsidR="00F11D5C" w:rsidRDefault="00F11D5C" w:rsidP="00F11D5C">
            <w:pPr>
              <w:spacing w:after="0"/>
            </w:pPr>
            <w:r>
              <w:t>Adempimento a cura del soggetto che rilascia il visto di conformità.</w:t>
            </w:r>
          </w:p>
          <w:p w14:paraId="45867CC6" w14:textId="0A060CEE" w:rsidR="00F11D5C" w:rsidRDefault="00F11D5C" w:rsidP="00F11D5C"/>
        </w:tc>
        <w:tc>
          <w:tcPr>
            <w:tcW w:w="4678" w:type="dxa"/>
          </w:tcPr>
          <w:p w14:paraId="536D833B" w14:textId="77777777" w:rsidR="00F11D5C" w:rsidRDefault="00F11D5C" w:rsidP="00F11D5C"/>
        </w:tc>
        <w:tc>
          <w:tcPr>
            <w:tcW w:w="2800" w:type="dxa"/>
          </w:tcPr>
          <w:p w14:paraId="451932C3" w14:textId="22CC92D2" w:rsidR="00F11D5C" w:rsidRDefault="00F11D5C" w:rsidP="00F11D5C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F11D5C" w14:paraId="7A5FD6FD" w14:textId="77777777" w:rsidTr="0036569E">
        <w:tc>
          <w:tcPr>
            <w:tcW w:w="666" w:type="dxa"/>
          </w:tcPr>
          <w:p w14:paraId="77AC39FB" w14:textId="69404164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F11D5C" w:rsidRDefault="00F11D5C" w:rsidP="00F11D5C"/>
        </w:tc>
        <w:tc>
          <w:tcPr>
            <w:tcW w:w="3685" w:type="dxa"/>
          </w:tcPr>
          <w:p w14:paraId="249BA062" w14:textId="611981C7" w:rsidR="00F11D5C" w:rsidRDefault="00F11D5C" w:rsidP="00F11D5C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F11D5C" w:rsidRDefault="00F11D5C" w:rsidP="00F11D5C"/>
        </w:tc>
        <w:tc>
          <w:tcPr>
            <w:tcW w:w="2800" w:type="dxa"/>
          </w:tcPr>
          <w:p w14:paraId="55A3722C" w14:textId="714C8F9D" w:rsidR="00F11D5C" w:rsidRDefault="00F11D5C" w:rsidP="00F11D5C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F11D5C" w14:paraId="4E41AE8E" w14:textId="77777777" w:rsidTr="0036569E">
        <w:tc>
          <w:tcPr>
            <w:tcW w:w="666" w:type="dxa"/>
          </w:tcPr>
          <w:p w14:paraId="1DAF5D55" w14:textId="208E6151" w:rsidR="00F11D5C" w:rsidRPr="00226395" w:rsidRDefault="00000000" w:rsidP="00F11D5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D5C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F11D5C" w:rsidRDefault="00F11D5C" w:rsidP="00F11D5C"/>
        </w:tc>
        <w:tc>
          <w:tcPr>
            <w:tcW w:w="3685" w:type="dxa"/>
          </w:tcPr>
          <w:p w14:paraId="6781597D" w14:textId="11382AFC" w:rsidR="00F11D5C" w:rsidRDefault="00F11D5C" w:rsidP="00F11D5C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F11D5C" w:rsidRDefault="00F11D5C" w:rsidP="00F11D5C"/>
        </w:tc>
        <w:tc>
          <w:tcPr>
            <w:tcW w:w="2800" w:type="dxa"/>
          </w:tcPr>
          <w:p w14:paraId="604E55E4" w14:textId="77777777" w:rsidR="00F11D5C" w:rsidRPr="008C0125" w:rsidRDefault="00F11D5C" w:rsidP="00F11D5C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F11D5C" w:rsidRDefault="00F11D5C" w:rsidP="00F11D5C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0C86" w14:textId="77777777" w:rsidR="00015054" w:rsidRDefault="00015054" w:rsidP="006075B4">
      <w:pPr>
        <w:spacing w:after="0" w:line="240" w:lineRule="auto"/>
      </w:pPr>
      <w:r>
        <w:separator/>
      </w:r>
    </w:p>
  </w:endnote>
  <w:endnote w:type="continuationSeparator" w:id="0">
    <w:p w14:paraId="6D0AC758" w14:textId="77777777" w:rsidR="00015054" w:rsidRDefault="00015054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BD5C" w14:textId="77777777" w:rsidR="00015054" w:rsidRDefault="00015054" w:rsidP="006075B4">
      <w:pPr>
        <w:spacing w:after="0" w:line="240" w:lineRule="auto"/>
      </w:pPr>
      <w:r>
        <w:separator/>
      </w:r>
    </w:p>
  </w:footnote>
  <w:footnote w:type="continuationSeparator" w:id="0">
    <w:p w14:paraId="47614BBB" w14:textId="77777777" w:rsidR="00015054" w:rsidRDefault="00015054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728974B8" w:rsidR="006075B4" w:rsidRDefault="006075B4">
    <w:pPr>
      <w:pStyle w:val="Intestazione"/>
    </w:pPr>
    <w:r>
      <w:t xml:space="preserve">Aggiornamento del </w:t>
    </w:r>
    <w:r w:rsidR="00061B31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15054"/>
    <w:rsid w:val="00040A1E"/>
    <w:rsid w:val="00050D0A"/>
    <w:rsid w:val="00061B31"/>
    <w:rsid w:val="00063323"/>
    <w:rsid w:val="000669B1"/>
    <w:rsid w:val="00070832"/>
    <w:rsid w:val="0008694E"/>
    <w:rsid w:val="000A182E"/>
    <w:rsid w:val="000A6FBC"/>
    <w:rsid w:val="000B02DF"/>
    <w:rsid w:val="000B1C19"/>
    <w:rsid w:val="000D7369"/>
    <w:rsid w:val="00111A9C"/>
    <w:rsid w:val="00114A54"/>
    <w:rsid w:val="00134F8D"/>
    <w:rsid w:val="00155B2B"/>
    <w:rsid w:val="00173C20"/>
    <w:rsid w:val="00191C2D"/>
    <w:rsid w:val="0019616E"/>
    <w:rsid w:val="001A791F"/>
    <w:rsid w:val="001B25DE"/>
    <w:rsid w:val="001C202F"/>
    <w:rsid w:val="002214B0"/>
    <w:rsid w:val="0026146E"/>
    <w:rsid w:val="002644B0"/>
    <w:rsid w:val="002734D6"/>
    <w:rsid w:val="002B308A"/>
    <w:rsid w:val="002C50FB"/>
    <w:rsid w:val="002E7977"/>
    <w:rsid w:val="00325C62"/>
    <w:rsid w:val="0036569E"/>
    <w:rsid w:val="00374129"/>
    <w:rsid w:val="00397591"/>
    <w:rsid w:val="003A4E2E"/>
    <w:rsid w:val="003B779F"/>
    <w:rsid w:val="003E3E0C"/>
    <w:rsid w:val="003E6355"/>
    <w:rsid w:val="00412C95"/>
    <w:rsid w:val="00421720"/>
    <w:rsid w:val="00443CF6"/>
    <w:rsid w:val="004822D6"/>
    <w:rsid w:val="004871A8"/>
    <w:rsid w:val="0049360F"/>
    <w:rsid w:val="004C69E4"/>
    <w:rsid w:val="00523A79"/>
    <w:rsid w:val="00542F83"/>
    <w:rsid w:val="005531F9"/>
    <w:rsid w:val="005A47B5"/>
    <w:rsid w:val="005C5DCC"/>
    <w:rsid w:val="005F0B52"/>
    <w:rsid w:val="006075B4"/>
    <w:rsid w:val="00680D44"/>
    <w:rsid w:val="006B5751"/>
    <w:rsid w:val="006C2803"/>
    <w:rsid w:val="006F0323"/>
    <w:rsid w:val="00720C4F"/>
    <w:rsid w:val="007851C2"/>
    <w:rsid w:val="00786890"/>
    <w:rsid w:val="007A5656"/>
    <w:rsid w:val="007C69E4"/>
    <w:rsid w:val="008358F1"/>
    <w:rsid w:val="00840D64"/>
    <w:rsid w:val="008473AB"/>
    <w:rsid w:val="008649FA"/>
    <w:rsid w:val="00876CD2"/>
    <w:rsid w:val="008814A4"/>
    <w:rsid w:val="00885151"/>
    <w:rsid w:val="009028A6"/>
    <w:rsid w:val="00941F57"/>
    <w:rsid w:val="009A43BD"/>
    <w:rsid w:val="009A592A"/>
    <w:rsid w:val="009D0DCA"/>
    <w:rsid w:val="009E22D0"/>
    <w:rsid w:val="009F4DB2"/>
    <w:rsid w:val="009F6633"/>
    <w:rsid w:val="009F6AD8"/>
    <w:rsid w:val="00A15F51"/>
    <w:rsid w:val="00A2289F"/>
    <w:rsid w:val="00AF12E8"/>
    <w:rsid w:val="00AF2244"/>
    <w:rsid w:val="00B1501E"/>
    <w:rsid w:val="00B426B3"/>
    <w:rsid w:val="00B43D71"/>
    <w:rsid w:val="00B72D9A"/>
    <w:rsid w:val="00B73DD2"/>
    <w:rsid w:val="00B76494"/>
    <w:rsid w:val="00B8276E"/>
    <w:rsid w:val="00B91C59"/>
    <w:rsid w:val="00B92830"/>
    <w:rsid w:val="00BA65DB"/>
    <w:rsid w:val="00BC0472"/>
    <w:rsid w:val="00BE2AA2"/>
    <w:rsid w:val="00BF1AF2"/>
    <w:rsid w:val="00C67E9C"/>
    <w:rsid w:val="00C8323F"/>
    <w:rsid w:val="00C86BB3"/>
    <w:rsid w:val="00C8735D"/>
    <w:rsid w:val="00C87714"/>
    <w:rsid w:val="00CA2CB9"/>
    <w:rsid w:val="00CD540D"/>
    <w:rsid w:val="00CE4E91"/>
    <w:rsid w:val="00D15344"/>
    <w:rsid w:val="00D17622"/>
    <w:rsid w:val="00D36BBB"/>
    <w:rsid w:val="00D41488"/>
    <w:rsid w:val="00D46A4A"/>
    <w:rsid w:val="00D46B6C"/>
    <w:rsid w:val="00D96FA0"/>
    <w:rsid w:val="00DE1A7F"/>
    <w:rsid w:val="00DE4E57"/>
    <w:rsid w:val="00E4207D"/>
    <w:rsid w:val="00E4475E"/>
    <w:rsid w:val="00E622B3"/>
    <w:rsid w:val="00E65EC4"/>
    <w:rsid w:val="00E93A2D"/>
    <w:rsid w:val="00EA67B3"/>
    <w:rsid w:val="00F05B5D"/>
    <w:rsid w:val="00F11D5C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6</cp:revision>
  <dcterms:created xsi:type="dcterms:W3CDTF">2022-09-11T13:16:00Z</dcterms:created>
  <dcterms:modified xsi:type="dcterms:W3CDTF">2022-09-18T13:49:00Z</dcterms:modified>
</cp:coreProperties>
</file>